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426"/>
        <w:tblW w:w="9490" w:type="dxa"/>
        <w:tblCellMar>
          <w:left w:w="70" w:type="dxa"/>
          <w:right w:w="70" w:type="dxa"/>
        </w:tblCellMar>
        <w:tblLook w:val="04A0" w:firstRow="1" w:lastRow="0" w:firstColumn="1" w:lastColumn="0" w:noHBand="0" w:noVBand="1"/>
      </w:tblPr>
      <w:tblGrid>
        <w:gridCol w:w="1341"/>
        <w:gridCol w:w="968"/>
        <w:gridCol w:w="1074"/>
        <w:gridCol w:w="1056"/>
        <w:gridCol w:w="1074"/>
        <w:gridCol w:w="1057"/>
        <w:gridCol w:w="814"/>
        <w:gridCol w:w="1030"/>
        <w:gridCol w:w="1076"/>
      </w:tblGrid>
      <w:tr w:rsidR="00043E43" w:rsidRPr="00043E43" w:rsidTr="00043E43">
        <w:trPr>
          <w:trHeight w:val="384"/>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nil"/>
              <w:left w:val="nil"/>
              <w:bottom w:val="nil"/>
              <w:right w:val="nil"/>
            </w:tcBorders>
            <w:shd w:val="clear" w:color="auto" w:fill="auto"/>
            <w:vAlign w:val="bottom"/>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r w:rsidRPr="00043E43">
              <w:rPr>
                <w:rFonts w:ascii="Times New Roman" w:eastAsia="Times New Roman" w:hAnsi="Times New Roman" w:cs="Times New Roman"/>
                <w:b/>
                <w:bCs/>
                <w:sz w:val="28"/>
                <w:szCs w:val="28"/>
              </w:rPr>
              <w:t>AĞRI İBRAHİM ÇEÇENÜNİVERSİTESİ</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jc w:val="center"/>
              <w:rPr>
                <w:rFonts w:ascii="Times New Roman" w:eastAsia="Times New Roman" w:hAnsi="Times New Roman" w:cs="Times New Roman"/>
                <w:b/>
                <w:bCs/>
                <w:sz w:val="24"/>
                <w:szCs w:val="24"/>
              </w:rPr>
            </w:pPr>
          </w:p>
        </w:tc>
      </w:tr>
      <w:tr w:rsidR="00043E43" w:rsidRPr="00043E43" w:rsidTr="00043E43">
        <w:trPr>
          <w:trHeight w:val="288"/>
        </w:trPr>
        <w:tc>
          <w:tcPr>
            <w:tcW w:w="9489" w:type="dxa"/>
            <w:gridSpan w:val="9"/>
            <w:tcBorders>
              <w:top w:val="nil"/>
              <w:left w:val="nil"/>
              <w:bottom w:val="nil"/>
              <w:right w:val="nil"/>
            </w:tcBorders>
            <w:shd w:val="clear" w:color="auto" w:fill="auto"/>
            <w:noWrap/>
            <w:vAlign w:val="bottom"/>
            <w:hideMark/>
          </w:tcPr>
          <w:p w:rsidR="00043E43" w:rsidRPr="00043E43" w:rsidRDefault="003625AC" w:rsidP="00043E4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SAĞLIK HİZMETLERİ</w:t>
            </w:r>
            <w:bookmarkStart w:id="0" w:name="_GoBack"/>
            <w:bookmarkEnd w:id="0"/>
            <w:r w:rsidR="00043E43" w:rsidRPr="00043E43">
              <w:rPr>
                <w:rFonts w:ascii="Times New Roman" w:eastAsia="Times New Roman" w:hAnsi="Times New Roman" w:cs="Times New Roman"/>
                <w:b/>
                <w:bCs/>
                <w:sz w:val="28"/>
                <w:szCs w:val="28"/>
              </w:rPr>
              <w:t xml:space="preserve"> MESLEK YÜKSEKOKULU</w:t>
            </w:r>
          </w:p>
        </w:tc>
      </w:tr>
      <w:tr w:rsidR="00043E43" w:rsidRPr="00043E43" w:rsidTr="00043E43">
        <w:trPr>
          <w:trHeight w:val="384"/>
        </w:trPr>
        <w:tc>
          <w:tcPr>
            <w:tcW w:w="1341" w:type="dxa"/>
            <w:tcBorders>
              <w:top w:val="nil"/>
              <w:left w:val="nil"/>
              <w:bottom w:val="nil"/>
              <w:right w:val="nil"/>
            </w:tcBorders>
            <w:shd w:val="clear" w:color="auto" w:fill="auto"/>
            <w:noWrap/>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7072" w:type="dxa"/>
            <w:gridSpan w:val="7"/>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r w:rsidRPr="00043E43">
              <w:rPr>
                <w:rFonts w:ascii="Times New Roman" w:eastAsia="Times New Roman" w:hAnsi="Times New Roman" w:cs="Times New Roman"/>
                <w:b/>
                <w:bCs/>
                <w:sz w:val="28"/>
                <w:szCs w:val="28"/>
              </w:rPr>
              <w:t>PERSONEL İŞLEMLERİ SÜREÇ AKIŞ ŞEMASI</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06"/>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p>
          <w:tbl>
            <w:tblPr>
              <w:tblW w:w="0" w:type="auto"/>
              <w:tblCellSpacing w:w="0" w:type="dxa"/>
              <w:tblCellMar>
                <w:left w:w="0" w:type="dxa"/>
                <w:right w:w="0" w:type="dxa"/>
              </w:tblCellMar>
              <w:tblLook w:val="04A0" w:firstRow="1" w:lastRow="0" w:firstColumn="1" w:lastColumn="0" w:noHBand="0" w:noVBand="1"/>
            </w:tblPr>
            <w:tblGrid>
              <w:gridCol w:w="921"/>
            </w:tblGrid>
            <w:tr w:rsidR="00043E43" w:rsidRPr="00043E43" w:rsidTr="00043E43">
              <w:trPr>
                <w:trHeight w:val="206"/>
                <w:tblCellSpacing w:w="0" w:type="dxa"/>
              </w:trPr>
              <w:tc>
                <w:tcPr>
                  <w:tcW w:w="921" w:type="dxa"/>
                  <w:tcBorders>
                    <w:top w:val="nil"/>
                    <w:left w:val="nil"/>
                    <w:bottom w:val="nil"/>
                    <w:right w:val="nil"/>
                  </w:tcBorders>
                  <w:shd w:val="clear" w:color="auto" w:fill="auto"/>
                  <w:vAlign w:val="bottom"/>
                  <w:hideMark/>
                </w:tcPr>
                <w:p w:rsidR="00043E43" w:rsidRPr="00043E43" w:rsidRDefault="00043E43" w:rsidP="003625AC">
                  <w:pPr>
                    <w:framePr w:hSpace="141" w:wrap="around" w:hAnchor="margin" w:y="-426"/>
                    <w:spacing w:after="0" w:line="240" w:lineRule="auto"/>
                    <w:rPr>
                      <w:rFonts w:ascii="Times New Roman" w:eastAsia="Times New Roman" w:hAnsi="Times New Roman" w:cs="Times New Roman"/>
                      <w:sz w:val="20"/>
                      <w:szCs w:val="20"/>
                    </w:rPr>
                  </w:pPr>
                </w:p>
              </w:tc>
            </w:tr>
          </w:tbl>
          <w:p w:rsidR="00043E43" w:rsidRPr="00043E43" w:rsidRDefault="00043E43" w:rsidP="00043E43">
            <w:pPr>
              <w:spacing w:after="0" w:line="240" w:lineRule="auto"/>
              <w:rPr>
                <w:rFonts w:ascii="Arial TUR" w:eastAsia="Times New Roman" w:hAnsi="Arial TUR" w:cs="Arial TUR"/>
                <w:sz w:val="20"/>
                <w:szCs w:val="20"/>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06"/>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06"/>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45"/>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99"/>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81"/>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nil"/>
              <w:left w:val="nil"/>
              <w:bottom w:val="nil"/>
              <w:right w:val="single" w:sz="8" w:space="0" w:color="000000"/>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1312" behindDoc="0" locked="0" layoutInCell="1" allowOverlap="1">
                  <wp:simplePos x="0" y="0"/>
                  <wp:positionH relativeFrom="column">
                    <wp:posOffset>1962150</wp:posOffset>
                  </wp:positionH>
                  <wp:positionV relativeFrom="paragraph">
                    <wp:posOffset>638175</wp:posOffset>
                  </wp:positionV>
                  <wp:extent cx="161925" cy="333375"/>
                  <wp:effectExtent l="0" t="0" r="0" b="0"/>
                  <wp:wrapNone/>
                  <wp:docPr id="16"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2590800"/>
                            <a:ext cx="0" cy="247650"/>
                            <a:chOff x="2724150" y="2590800"/>
                            <a:chExt cx="0" cy="247650"/>
                          </a:xfrm>
                        </a:grpSpPr>
                        <a:sp>
                          <a:nvSpPr>
                            <a:cNvPr id="34353" name="Line 18"/>
                            <a:cNvSpPr>
                              <a:spLocks noChangeShapeType="1"/>
                            </a:cNvSpPr>
                          </a:nvSpPr>
                          <a:spPr bwMode="auto">
                            <a:xfrm>
                              <a:off x="2724150" y="2590800"/>
                              <a:ext cx="0" cy="24765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63360" behindDoc="0" locked="0" layoutInCell="1" allowOverlap="1">
                  <wp:simplePos x="0" y="0"/>
                  <wp:positionH relativeFrom="column">
                    <wp:posOffset>1962150</wp:posOffset>
                  </wp:positionH>
                  <wp:positionV relativeFrom="paragraph">
                    <wp:posOffset>542925</wp:posOffset>
                  </wp:positionV>
                  <wp:extent cx="171450" cy="171450"/>
                  <wp:effectExtent l="0" t="0" r="0" b="0"/>
                  <wp:wrapNone/>
                  <wp:docPr id="18" name="Resim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3675" y="2581275"/>
                            <a:ext cx="0" cy="0"/>
                            <a:chOff x="2733675" y="2581275"/>
                            <a:chExt cx="0" cy="0"/>
                          </a:xfrm>
                        </a:grpSpPr>
                        <a:sp>
                          <a:nvSpPr>
                            <a:cNvPr id="34355" name="Line 18"/>
                            <a:cNvSpPr>
                              <a:spLocks noChangeShapeType="1"/>
                            </a:cNvSpPr>
                          </a:nvSpPr>
                          <a:spPr bwMode="auto">
                            <a:xfrm flipH="1">
                              <a:off x="2733675" y="2581275"/>
                              <a:ext cx="0" cy="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Ind w:w="1" w:type="dxa"/>
              <w:tblCellMar>
                <w:left w:w="0" w:type="dxa"/>
                <w:right w:w="0" w:type="dxa"/>
              </w:tblCellMar>
              <w:tblLook w:val="04A0" w:firstRow="1" w:lastRow="0" w:firstColumn="1" w:lastColumn="0" w:noHBand="0" w:noVBand="1"/>
            </w:tblPr>
            <w:tblGrid>
              <w:gridCol w:w="6896"/>
            </w:tblGrid>
            <w:tr w:rsidR="00043E43" w:rsidRPr="00043E43" w:rsidTr="00043E43">
              <w:trPr>
                <w:trHeight w:val="681"/>
                <w:tblCellSpacing w:w="0" w:type="dxa"/>
              </w:trPr>
              <w:tc>
                <w:tcPr>
                  <w:tcW w:w="689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3625AC">
                  <w:pPr>
                    <w:framePr w:hSpace="141" w:wrap="around" w:hAnchor="margin" w:y="-426"/>
                    <w:spacing w:after="0" w:line="240" w:lineRule="auto"/>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                                                   Personel İşleri</w:t>
                  </w:r>
                  <w:r w:rsidRPr="00043E43">
                    <w:rPr>
                      <w:rFonts w:ascii="Times New Roman" w:eastAsia="Times New Roman" w:hAnsi="Times New Roman" w:cs="Times New Roman"/>
                      <w:sz w:val="20"/>
                      <w:szCs w:val="20"/>
                    </w:rPr>
                    <w:br/>
                  </w: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Akademik</w:t>
                  </w:r>
                  <w:proofErr w:type="gramEnd"/>
                  <w:r w:rsidRPr="00043E43">
                    <w:rPr>
                      <w:rFonts w:ascii="Times New Roman" w:eastAsia="Times New Roman" w:hAnsi="Times New Roman" w:cs="Times New Roman"/>
                      <w:sz w:val="20"/>
                      <w:szCs w:val="20"/>
                    </w:rPr>
                    <w:t xml:space="preserve"> ve İdari Personel yazılı olarak Müdürlüğe başvurur. </w:t>
                  </w:r>
                </w:p>
              </w:tc>
            </w:tr>
          </w:tbl>
          <w:p w:rsidR="00043E43" w:rsidRPr="00043E43" w:rsidRDefault="00043E43" w:rsidP="00043E43">
            <w:pPr>
              <w:spacing w:after="0" w:line="240" w:lineRule="auto"/>
              <w:rPr>
                <w:rFonts w:ascii="Arial TUR" w:eastAsia="Times New Roman" w:hAnsi="Arial TUR" w:cs="Arial TUR"/>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78"/>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19"/>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nil"/>
              <w:left w:val="nil"/>
              <w:bottom w:val="nil"/>
              <w:right w:val="single" w:sz="8" w:space="0" w:color="000000"/>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2336" behindDoc="0" locked="0" layoutInCell="1" allowOverlap="1">
                  <wp:simplePos x="0" y="0"/>
                  <wp:positionH relativeFrom="column">
                    <wp:posOffset>1876425</wp:posOffset>
                  </wp:positionH>
                  <wp:positionV relativeFrom="paragraph">
                    <wp:posOffset>485775</wp:posOffset>
                  </wp:positionV>
                  <wp:extent cx="161925" cy="171450"/>
                  <wp:effectExtent l="0" t="0" r="0" b="0"/>
                  <wp:wrapNone/>
                  <wp:docPr id="17"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38425" y="3409950"/>
                            <a:ext cx="0" cy="0"/>
                            <a:chOff x="2638425" y="3409950"/>
                            <a:chExt cx="0" cy="0"/>
                          </a:xfrm>
                        </a:grpSpPr>
                        <a:sp>
                          <a:nvSpPr>
                            <a:cNvPr id="34354" name="Line 20"/>
                            <a:cNvSpPr>
                              <a:spLocks noChangeShapeType="1"/>
                            </a:cNvSpPr>
                          </a:nvSpPr>
                          <a:spPr bwMode="auto">
                            <a:xfrm>
                              <a:off x="2638425" y="3409950"/>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64384" behindDoc="0" locked="0" layoutInCell="1" allowOverlap="1">
                  <wp:simplePos x="0" y="0"/>
                  <wp:positionH relativeFrom="column">
                    <wp:posOffset>1962150</wp:posOffset>
                  </wp:positionH>
                  <wp:positionV relativeFrom="paragraph">
                    <wp:posOffset>571500</wp:posOffset>
                  </wp:positionV>
                  <wp:extent cx="161925" cy="333375"/>
                  <wp:effectExtent l="0" t="0" r="0" b="0"/>
                  <wp:wrapNone/>
                  <wp:docPr id="19" name="Resim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3409950"/>
                            <a:ext cx="0" cy="247650"/>
                            <a:chOff x="2724150" y="3409950"/>
                            <a:chExt cx="0" cy="247650"/>
                          </a:xfrm>
                        </a:grpSpPr>
                        <a:sp>
                          <a:nvSpPr>
                            <a:cNvPr id="34356" name="Line 18"/>
                            <a:cNvSpPr>
                              <a:spLocks noChangeShapeType="1"/>
                            </a:cNvSpPr>
                          </a:nvSpPr>
                          <a:spPr bwMode="auto">
                            <a:xfrm flipH="1">
                              <a:off x="2724150" y="3409950"/>
                              <a:ext cx="0" cy="24765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Ind w:w="1" w:type="dxa"/>
              <w:tblCellMar>
                <w:left w:w="0" w:type="dxa"/>
                <w:right w:w="0" w:type="dxa"/>
              </w:tblCellMar>
              <w:tblLook w:val="04A0" w:firstRow="1" w:lastRow="0" w:firstColumn="1" w:lastColumn="0" w:noHBand="0" w:noVBand="1"/>
            </w:tblPr>
            <w:tblGrid>
              <w:gridCol w:w="6896"/>
            </w:tblGrid>
            <w:tr w:rsidR="00043E43" w:rsidRPr="00043E43" w:rsidTr="00043E43">
              <w:trPr>
                <w:trHeight w:val="619"/>
                <w:tblCellSpacing w:w="0" w:type="dxa"/>
              </w:trPr>
              <w:tc>
                <w:tcPr>
                  <w:tcW w:w="689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3625AC">
                  <w:pPr>
                    <w:framePr w:hSpace="141" w:wrap="around" w:hAnchor="margin" w:y="-426"/>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İşlemleri :</w:t>
                  </w:r>
                  <w:r w:rsidRPr="00043E43">
                    <w:rPr>
                      <w:rFonts w:ascii="Times New Roman" w:eastAsia="Times New Roman" w:hAnsi="Times New Roman" w:cs="Times New Roman"/>
                      <w:sz w:val="20"/>
                      <w:szCs w:val="20"/>
                    </w:rPr>
                    <w:t xml:space="preserve"> Akademik</w:t>
                  </w:r>
                  <w:proofErr w:type="gramEnd"/>
                  <w:r w:rsidRPr="00043E43">
                    <w:rPr>
                      <w:rFonts w:ascii="Times New Roman" w:eastAsia="Times New Roman" w:hAnsi="Times New Roman" w:cs="Times New Roman"/>
                      <w:sz w:val="20"/>
                      <w:szCs w:val="20"/>
                    </w:rPr>
                    <w:t xml:space="preserve"> ve İdari Personelin yazılı başvuruları evrak kayıt birimi tarafından kayda alınır ve Yüksekokul Müdürüne sunulur. </w:t>
                  </w:r>
                </w:p>
              </w:tc>
            </w:tr>
          </w:tbl>
          <w:p w:rsidR="00043E43" w:rsidRPr="00043E43" w:rsidRDefault="00043E43" w:rsidP="00043E43">
            <w:pPr>
              <w:spacing w:after="0" w:line="240" w:lineRule="auto"/>
              <w:rPr>
                <w:rFonts w:ascii="Arial TUR" w:eastAsia="Times New Roman" w:hAnsi="Arial TUR" w:cs="Arial TUR"/>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30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40"/>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8480" behindDoc="0" locked="0" layoutInCell="1" allowOverlap="1">
                  <wp:simplePos x="0" y="0"/>
                  <wp:positionH relativeFrom="column">
                    <wp:posOffset>323850</wp:posOffset>
                  </wp:positionH>
                  <wp:positionV relativeFrom="paragraph">
                    <wp:posOffset>1000125</wp:posOffset>
                  </wp:positionV>
                  <wp:extent cx="447675" cy="200025"/>
                  <wp:effectExtent l="0" t="0" r="0" b="0"/>
                  <wp:wrapNone/>
                  <wp:docPr id="23" name="26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4781550"/>
                            <a:ext cx="342900" cy="0"/>
                            <a:chOff x="323850" y="4781550"/>
                            <a:chExt cx="342900" cy="0"/>
                          </a:xfrm>
                        </a:grpSpPr>
                        <a:cxnSp>
                          <a:nvCxnSpPr>
                            <a:cNvPr id="34360" name="26 Düz Ok Bağlayıcısı"/>
                            <a:cNvCxnSpPr>
                              <a:cxnSpLocks noChangeShapeType="1"/>
                            </a:cNvCxnSpPr>
                          </a:nvCxnSpPr>
                          <a:spPr bwMode="auto">
                            <a:xfrm flipV="1">
                              <a:off x="323850" y="4781550"/>
                              <a:ext cx="342900" cy="0"/>
                            </a:xfrm>
                            <a:prstGeom prst="straightConnector1">
                              <a:avLst/>
                            </a:prstGeom>
                            <a:noFill/>
                            <a:ln w="15875" algn="ctr">
                              <a:solidFill>
                                <a:srgbClr val="000000"/>
                              </a:solidFill>
                              <a:round/>
                              <a:headEnd/>
                              <a:tailEnd type="arrow" w="med" len="med"/>
                            </a:ln>
                          </a:spPr>
                        </a:cxn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88"/>
            </w:tblGrid>
            <w:tr w:rsidR="00043E43" w:rsidRPr="00043E43" w:rsidTr="00043E43">
              <w:trPr>
                <w:trHeight w:val="640"/>
                <w:tblCellSpacing w:w="0" w:type="dxa"/>
              </w:trPr>
              <w:tc>
                <w:tcPr>
                  <w:tcW w:w="1188" w:type="dxa"/>
                  <w:tcBorders>
                    <w:top w:val="nil"/>
                    <w:left w:val="nil"/>
                    <w:bottom w:val="nil"/>
                    <w:right w:val="nil"/>
                  </w:tcBorders>
                  <w:shd w:val="clear" w:color="auto" w:fill="auto"/>
                  <w:noWrap/>
                  <w:vAlign w:val="bottom"/>
                  <w:hideMark/>
                </w:tcPr>
                <w:p w:rsidR="00043E43" w:rsidRPr="00043E43" w:rsidRDefault="0072399D" w:rsidP="003625AC">
                  <w:pPr>
                    <w:framePr w:hSpace="141" w:wrap="around" w:hAnchor="margin" w:y="-426"/>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7456" behindDoc="0" locked="0" layoutInCell="1" allowOverlap="1">
                        <wp:simplePos x="0" y="0"/>
                        <wp:positionH relativeFrom="column">
                          <wp:posOffset>299085</wp:posOffset>
                        </wp:positionH>
                        <wp:positionV relativeFrom="paragraph">
                          <wp:posOffset>150495</wp:posOffset>
                        </wp:positionV>
                        <wp:extent cx="30480" cy="1939925"/>
                        <wp:effectExtent l="19050" t="0" r="7620" b="0"/>
                        <wp:wrapNone/>
                        <wp:docPr id="22" name="2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14375" y="5038725"/>
                                  <a:ext cx="2085975" cy="9525"/>
                                  <a:chOff x="-714375" y="5038725"/>
                                  <a:chExt cx="2085975" cy="9525"/>
                                </a:xfrm>
                              </a:grpSpPr>
                              <a:cxnSp>
                                <a:nvCxnSpPr>
                                  <a:cNvPr id="34359" name="20 Düz Bağlayıcı"/>
                                  <a:cNvCxnSpPr>
                                    <a:cxnSpLocks noChangeShapeType="1"/>
                                  </a:cNvCxnSpPr>
                                </a:nvCxnSpPr>
                                <a:spPr bwMode="auto">
                                  <a:xfrm rot="5400000">
                                    <a:off x="-714375" y="5038725"/>
                                    <a:ext cx="2085975" cy="9525"/>
                                  </a:xfrm>
                                  <a:prstGeom prst="line">
                                    <a:avLst/>
                                  </a:prstGeom>
                                  <a:noFill/>
                                  <a:ln w="15875" algn="ctr">
                                    <a:solidFill>
                                      <a:srgbClr val="000000"/>
                                    </a:solidFill>
                                    <a:round/>
                                    <a:headEnd/>
                                    <a:tailEnd/>
                                  </a:ln>
                                </a:spPr>
                              </a:cxnSp>
                            </lc:lockedCanvas>
                          </a:graphicData>
                        </a:graphic>
                      </wp:anchor>
                    </w:drawing>
                  </w:r>
                  <w:r>
                    <w:rPr>
                      <w:rFonts w:ascii="Times New Roman" w:eastAsia="Times New Roman" w:hAnsi="Times New Roman" w:cs="Times New Roman"/>
                      <w:noProof/>
                      <w:sz w:val="20"/>
                      <w:szCs w:val="20"/>
                    </w:rPr>
                    <w:drawing>
                      <wp:anchor distT="0" distB="0" distL="114300" distR="114300" simplePos="0" relativeHeight="251670528" behindDoc="0" locked="0" layoutInCell="1" allowOverlap="1">
                        <wp:simplePos x="0" y="0"/>
                        <wp:positionH relativeFrom="column">
                          <wp:posOffset>299085</wp:posOffset>
                        </wp:positionH>
                        <wp:positionV relativeFrom="paragraph">
                          <wp:posOffset>150495</wp:posOffset>
                        </wp:positionV>
                        <wp:extent cx="401955" cy="31750"/>
                        <wp:effectExtent l="19050" t="0" r="0" b="0"/>
                        <wp:wrapNone/>
                        <wp:docPr id="25" name="3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3990975"/>
                                  <a:ext cx="361950" cy="0"/>
                                  <a:chOff x="323850" y="3990975"/>
                                  <a:chExt cx="361950" cy="0"/>
                                </a:xfrm>
                              </a:grpSpPr>
                              <a:cxnSp>
                                <a:nvCxnSpPr>
                                  <a:cNvPr id="34362" name="30 Düz Bağlayıcı"/>
                                  <a:cNvCxnSpPr>
                                    <a:cxnSpLocks noChangeShapeType="1"/>
                                  </a:cNvCxnSpPr>
                                </a:nvCxnSpPr>
                                <a:spPr bwMode="auto">
                                  <a:xfrm>
                                    <a:off x="323850" y="3990975"/>
                                    <a:ext cx="361950" cy="0"/>
                                  </a:xfrm>
                                  <a:prstGeom prst="line">
                                    <a:avLst/>
                                  </a:prstGeom>
                                  <a:noFill/>
                                  <a:ln w="15875" algn="ctr">
                                    <a:solidFill>
                                      <a:srgbClr val="000000"/>
                                    </a:solidFill>
                                    <a:round/>
                                    <a:headEnd/>
                                    <a:tailEnd/>
                                  </a:ln>
                                </a:spPr>
                              </a:cxnSp>
                            </lc:lockedCanvas>
                          </a:graphicData>
                        </a:graphic>
                      </wp:anchor>
                    </w:drawing>
                  </w:r>
                </w:p>
              </w:tc>
            </w:tr>
          </w:tbl>
          <w:p w:rsidR="00043E43" w:rsidRPr="00043E43" w:rsidRDefault="00043E43" w:rsidP="00043E43">
            <w:pPr>
              <w:spacing w:after="0" w:line="240" w:lineRule="auto"/>
              <w:rPr>
                <w:rFonts w:ascii="Arial TUR" w:eastAsia="Times New Roman" w:hAnsi="Arial TUR" w:cs="Arial TUR"/>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Müdürü ilgili dilekçenin içeriği gereği yapılması gereken işlemleri evrak üzerine işleyerek Yüksekokul Yönetim Kuruluna veya Yüksekokulu Sekreterine havale eder.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91"/>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753"/>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Yönetim Kuruluna havale edilen evrak gündeme alınır yönetim kurulu üyelerine sunulur ve karar bağlanır. (2547 Sayılı Kanun, 657 Sayılı Kanun, YÖK Genel Kurulu ve Yürütme Kurulu Kararları, Üniversite Senatosu ve Yönetim Kurulu Kararlarına göre alır ve karara bağlar.)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49"/>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Default="00043E43" w:rsidP="00043E43">
            <w:pPr>
              <w:spacing w:after="0" w:line="240" w:lineRule="auto"/>
              <w:jc w:val="both"/>
              <w:rPr>
                <w:rFonts w:ascii="Times New Roman" w:eastAsia="Times New Roman" w:hAnsi="Times New Roman" w:cs="Times New Roman"/>
                <w:sz w:val="20"/>
                <w:szCs w:val="20"/>
              </w:rPr>
            </w:pPr>
          </w:p>
          <w:p w:rsidR="0072399D" w:rsidRPr="00043E43" w:rsidRDefault="0072399D" w:rsidP="00043E43">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145"/>
        </w:trPr>
        <w:tc>
          <w:tcPr>
            <w:tcW w:w="1341" w:type="dxa"/>
            <w:tcBorders>
              <w:top w:val="nil"/>
              <w:left w:val="nil"/>
              <w:bottom w:val="nil"/>
              <w:right w:val="nil"/>
            </w:tcBorders>
            <w:shd w:val="clear" w:color="auto" w:fill="auto"/>
            <w:noWrap/>
            <w:vAlign w:val="bottom"/>
            <w:hideMark/>
          </w:tcPr>
          <w:p w:rsidR="00043E43" w:rsidRPr="00043E43" w:rsidRDefault="0072399D" w:rsidP="00043E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9504" behindDoc="0" locked="0" layoutInCell="1" allowOverlap="1">
                  <wp:simplePos x="0" y="0"/>
                  <wp:positionH relativeFrom="column">
                    <wp:posOffset>299085</wp:posOffset>
                  </wp:positionH>
                  <wp:positionV relativeFrom="paragraph">
                    <wp:posOffset>-179070</wp:posOffset>
                  </wp:positionV>
                  <wp:extent cx="608965" cy="206375"/>
                  <wp:effectExtent l="19050" t="0" r="0" b="0"/>
                  <wp:wrapNone/>
                  <wp:docPr id="24" name="27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6086475"/>
                            <a:ext cx="342900" cy="9525"/>
                            <a:chOff x="323850" y="6086475"/>
                            <a:chExt cx="342900" cy="9525"/>
                          </a:xfrm>
                        </a:grpSpPr>
                        <a:cxnSp>
                          <a:nvCxnSpPr>
                            <a:cNvPr id="34361" name="27 Düz Ok Bağlayıcısı"/>
                            <a:cNvCxnSpPr>
                              <a:cxnSpLocks noChangeShapeType="1"/>
                            </a:cNvCxnSpPr>
                          </a:nvCxnSpPr>
                          <a:spPr bwMode="auto">
                            <a:xfrm flipV="1">
                              <a:off x="323850" y="6086475"/>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Sekreterine havale edilen evrak ile ilgili yapılması gereken işlemler; Yüksekokul sekreterinin bilgisi dahilinde Personel  işleri tarafından incelenir ve sonuçlandırılır. (Personel İşleri ve Yüksekokul Sekreteri işlemleri; 2547 Sayılı Kanun, 657 Sayılı Kanun, YÖK Genel Kurulu ve Yürütme Kurulu Kararları, Üniversite Senatosu ve Yönetim Kurulu Kararlarına göre alır ve karara bağlar.)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303"/>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72576" behindDoc="0" locked="0" layoutInCell="1" allowOverlap="1">
                  <wp:simplePos x="0" y="0"/>
                  <wp:positionH relativeFrom="column">
                    <wp:posOffset>65405</wp:posOffset>
                  </wp:positionH>
                  <wp:positionV relativeFrom="paragraph">
                    <wp:posOffset>3175</wp:posOffset>
                  </wp:positionV>
                  <wp:extent cx="158750" cy="333375"/>
                  <wp:effectExtent l="0" t="0" r="0" b="0"/>
                  <wp:wrapNone/>
                  <wp:docPr id="27" name="Resim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6572250"/>
                            <a:ext cx="0" cy="247650"/>
                            <a:chOff x="2724150" y="6572250"/>
                            <a:chExt cx="0" cy="247650"/>
                          </a:xfrm>
                        </a:grpSpPr>
                        <a:sp>
                          <a:nvSpPr>
                            <a:cNvPr id="34364" name="Line 18"/>
                            <a:cNvSpPr>
                              <a:spLocks noChangeShapeType="1"/>
                            </a:cNvSpPr>
                          </a:nvSpPr>
                          <a:spPr bwMode="auto">
                            <a:xfrm flipH="1">
                              <a:off x="2724150" y="6572250"/>
                              <a:ext cx="0" cy="247650"/>
                            </a:xfrm>
                            <a:prstGeom prst="line">
                              <a:avLst/>
                            </a:prstGeom>
                            <a:noFill/>
                            <a:ln w="15875">
                              <a:solidFill>
                                <a:srgbClr val="000000"/>
                              </a:solidFill>
                              <a:round/>
                              <a:headEnd/>
                              <a:tailEnd type="triangle" w="med" len="med"/>
                            </a:ln>
                          </a:spPr>
                        </a:sp>
                      </lc:lockedCanvas>
                    </a:graphicData>
                  </a:graphic>
                </wp:anchor>
              </w:drawing>
            </w:r>
          </w:p>
          <w:p w:rsidR="00043E43" w:rsidRPr="00043E43" w:rsidRDefault="00043E43" w:rsidP="00043E43">
            <w:pPr>
              <w:spacing w:after="0" w:line="240" w:lineRule="auto"/>
              <w:rPr>
                <w:rFonts w:ascii="Arial TUR" w:eastAsia="Times New Roman" w:hAnsi="Arial TUR" w:cs="Arial TUR"/>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44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Yönetim Kurulu Kararında alınan kararlar ile Yüksekokul Sekreteri  (Personel İşleri) tarafından sonuçlandırılan işlemler yazıya bağlanarak Müdürlük Makamına sunulmak üzere ilgili personel tarafından paraflanır. (İşlemler 2547 Sayılı Kanun, 657 Sayılı Kanun, YÖK Genel Kurulu ve Yürütme Kurulu Kararları, Üniversite Senatosu ve Yönetim Kurulu Kararlarına göre yapılır.)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88"/>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71552" behindDoc="0" locked="0" layoutInCell="1" allowOverlap="1">
                  <wp:simplePos x="0" y="0"/>
                  <wp:positionH relativeFrom="column">
                    <wp:posOffset>9525</wp:posOffset>
                  </wp:positionH>
                  <wp:positionV relativeFrom="paragraph">
                    <wp:posOffset>-4445</wp:posOffset>
                  </wp:positionV>
                  <wp:extent cx="158750" cy="333375"/>
                  <wp:effectExtent l="0" t="0" r="0" b="0"/>
                  <wp:wrapNone/>
                  <wp:docPr id="26" name="Resim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81300" y="7867650"/>
                            <a:ext cx="0" cy="247650"/>
                            <a:chOff x="2781300" y="7867650"/>
                            <a:chExt cx="0" cy="247650"/>
                          </a:xfrm>
                        </a:grpSpPr>
                        <a:sp>
                          <a:nvSpPr>
                            <a:cNvPr id="34363" name="Line 18"/>
                            <a:cNvSpPr>
                              <a:spLocks noChangeShapeType="1"/>
                            </a:cNvSpPr>
                          </a:nvSpPr>
                          <a:spPr bwMode="auto">
                            <a:xfrm flipH="1">
                              <a:off x="2781300" y="7867650"/>
                              <a:ext cx="0" cy="24765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1"/>
            </w:tblGrid>
            <w:tr w:rsidR="00043E43" w:rsidRPr="00043E43" w:rsidTr="00043E43">
              <w:trPr>
                <w:trHeight w:val="288"/>
                <w:tblCellSpacing w:w="0" w:type="dxa"/>
              </w:trPr>
              <w:tc>
                <w:tcPr>
                  <w:tcW w:w="921" w:type="dxa"/>
                  <w:tcBorders>
                    <w:top w:val="nil"/>
                    <w:left w:val="nil"/>
                    <w:bottom w:val="nil"/>
                    <w:right w:val="nil"/>
                  </w:tcBorders>
                  <w:shd w:val="clear" w:color="auto" w:fill="auto"/>
                  <w:vAlign w:val="center"/>
                  <w:hideMark/>
                </w:tcPr>
                <w:p w:rsidR="00043E43" w:rsidRPr="00043E43" w:rsidRDefault="00043E43" w:rsidP="003625AC">
                  <w:pPr>
                    <w:framePr w:hSpace="141" w:wrap="around" w:hAnchor="margin" w:y="-426"/>
                    <w:spacing w:after="0" w:line="240" w:lineRule="auto"/>
                    <w:jc w:val="both"/>
                    <w:rPr>
                      <w:rFonts w:ascii="Times New Roman" w:eastAsia="Times New Roman" w:hAnsi="Times New Roman" w:cs="Times New Roman"/>
                      <w:sz w:val="20"/>
                      <w:szCs w:val="20"/>
                    </w:rPr>
                  </w:pPr>
                </w:p>
              </w:tc>
            </w:tr>
          </w:tbl>
          <w:p w:rsidR="00043E43" w:rsidRPr="00043E43" w:rsidRDefault="00043E43" w:rsidP="00043E43">
            <w:pPr>
              <w:spacing w:after="0" w:line="240" w:lineRule="auto"/>
              <w:rPr>
                <w:rFonts w:ascii="Arial TUR" w:eastAsia="Times New Roman" w:hAnsi="Arial TUR" w:cs="Arial TUR"/>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567"/>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Yüksekokul</w:t>
            </w:r>
            <w:proofErr w:type="gramEnd"/>
            <w:r w:rsidRPr="00043E43">
              <w:rPr>
                <w:rFonts w:ascii="Times New Roman" w:eastAsia="Times New Roman" w:hAnsi="Times New Roman" w:cs="Times New Roman"/>
                <w:sz w:val="20"/>
                <w:szCs w:val="20"/>
              </w:rPr>
              <w:t xml:space="preserve"> Müdürü tarafından imzalanan evraklar ilgili birimler ile ilgili personele ulaştırmak ve kayıt işlemlerinin tamamlanması için evrak kayıt birimine teslim edilir. </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39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p>
          <w:p w:rsidR="00043E43" w:rsidRPr="00043E43" w:rsidRDefault="00043E43" w:rsidP="00043E43">
            <w:pPr>
              <w:spacing w:after="0" w:line="240" w:lineRule="auto"/>
              <w:rPr>
                <w:rFonts w:ascii="Arial TUR" w:eastAsia="Times New Roman" w:hAnsi="Arial TUR" w:cs="Arial TUR"/>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2131" w:type="dxa"/>
            <w:gridSpan w:val="2"/>
            <w:tcBorders>
              <w:top w:val="single" w:sz="8" w:space="0" w:color="auto"/>
              <w:left w:val="nil"/>
              <w:bottom w:val="nil"/>
              <w:right w:val="nil"/>
            </w:tcBorders>
            <w:shd w:val="clear" w:color="auto" w:fill="auto"/>
            <w:noWrap/>
            <w:vAlign w:val="bottom"/>
            <w:hideMark/>
          </w:tcPr>
          <w:p w:rsidR="00043E43" w:rsidRPr="00043E43" w:rsidRDefault="00043E43" w:rsidP="00043E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simplePos x="0" y="0"/>
                  <wp:positionH relativeFrom="column">
                    <wp:posOffset>104775</wp:posOffset>
                  </wp:positionH>
                  <wp:positionV relativeFrom="paragraph">
                    <wp:posOffset>27305</wp:posOffset>
                  </wp:positionV>
                  <wp:extent cx="158750" cy="723265"/>
                  <wp:effectExtent l="0" t="0" r="0" b="0"/>
                  <wp:wrapNone/>
                  <wp:docPr id="21" name="Resim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8658225"/>
                            <a:ext cx="0" cy="285750"/>
                            <a:chOff x="2743200" y="8658225"/>
                            <a:chExt cx="0" cy="285750"/>
                          </a:xfrm>
                        </a:grpSpPr>
                        <a:sp>
                          <a:nvSpPr>
                            <a:cNvPr id="34358" name="Line 18"/>
                            <a:cNvSpPr>
                              <a:spLocks noChangeShapeType="1"/>
                            </a:cNvSpPr>
                          </a:nvSpPr>
                          <a:spPr bwMode="auto">
                            <a:xfrm>
                              <a:off x="2743200" y="8658225"/>
                              <a:ext cx="0" cy="285750"/>
                            </a:xfrm>
                            <a:prstGeom prst="line">
                              <a:avLst/>
                            </a:prstGeom>
                            <a:noFill/>
                            <a:ln w="15875">
                              <a:solidFill>
                                <a:srgbClr val="000000"/>
                              </a:solidFill>
                              <a:round/>
                              <a:headEnd/>
                              <a:tailEnd type="triangle" w="med" len="med"/>
                            </a:ln>
                          </a:spPr>
                        </a:sp>
                      </lc:lockedCanvas>
                    </a:graphicData>
                  </a:graphic>
                </wp:anchor>
              </w:drawing>
            </w:r>
            <w:r w:rsidRPr="00043E43">
              <w:rPr>
                <w:rFonts w:ascii="Times New Roman" w:eastAsia="Times New Roman" w:hAnsi="Times New Roman" w:cs="Times New Roman"/>
                <w:sz w:val="20"/>
                <w:szCs w:val="20"/>
              </w:rPr>
              <w:t> </w:t>
            </w:r>
          </w:p>
        </w:tc>
        <w:tc>
          <w:tcPr>
            <w:tcW w:w="814" w:type="dxa"/>
            <w:tcBorders>
              <w:top w:val="nil"/>
              <w:left w:val="nil"/>
              <w:bottom w:val="nil"/>
              <w:right w:val="nil"/>
            </w:tcBorders>
            <w:shd w:val="clear" w:color="auto" w:fill="auto"/>
            <w:noWrap/>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40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8"/>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bl>
    <w:tbl>
      <w:tblPr>
        <w:tblW w:w="7075"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5"/>
      </w:tblGrid>
      <w:tr w:rsidR="00043E43" w:rsidTr="00043E43">
        <w:trPr>
          <w:trHeight w:val="450"/>
        </w:trPr>
        <w:tc>
          <w:tcPr>
            <w:tcW w:w="7075" w:type="dxa"/>
          </w:tcPr>
          <w:p w:rsidR="00043E43" w:rsidRDefault="00043E43" w:rsidP="00043E43">
            <w:r w:rsidRPr="00043E43">
              <w:rPr>
                <w:b/>
                <w:bCs/>
              </w:rPr>
              <w:t xml:space="preserve">Personel </w:t>
            </w:r>
            <w:proofErr w:type="gramStart"/>
            <w:r w:rsidRPr="00043E43">
              <w:rPr>
                <w:b/>
                <w:bCs/>
              </w:rPr>
              <w:t xml:space="preserve">İşlemleri : </w:t>
            </w:r>
            <w:r w:rsidRPr="00043E43">
              <w:t>Evrak</w:t>
            </w:r>
            <w:proofErr w:type="gramEnd"/>
            <w:r w:rsidRPr="00043E43">
              <w:t xml:space="preserve"> dağıtımı yapılır. </w:t>
            </w:r>
            <w:proofErr w:type="gramStart"/>
            <w:r w:rsidRPr="00043E43">
              <w:t>Yazılar  ilgileri</w:t>
            </w:r>
            <w:proofErr w:type="gramEnd"/>
            <w:r w:rsidRPr="00043E43">
              <w:t xml:space="preserve"> gereği dosyalarına kaldırılır ve dağıtım işlemleri yapıldıktan sonra sonlandırılır.</w:t>
            </w:r>
          </w:p>
        </w:tc>
      </w:tr>
    </w:tbl>
    <w:p w:rsidR="005A2D88" w:rsidRDefault="005A2D88"/>
    <w:sectPr w:rsidR="005A2D88" w:rsidSect="00CE2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043E43"/>
    <w:rsid w:val="00043E43"/>
    <w:rsid w:val="003625AC"/>
    <w:rsid w:val="005A2D88"/>
    <w:rsid w:val="0072399D"/>
    <w:rsid w:val="00CE2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7941">
      <w:bodyDiv w:val="1"/>
      <w:marLeft w:val="0"/>
      <w:marRight w:val="0"/>
      <w:marTop w:val="0"/>
      <w:marBottom w:val="0"/>
      <w:divBdr>
        <w:top w:val="none" w:sz="0" w:space="0" w:color="auto"/>
        <w:left w:val="none" w:sz="0" w:space="0" w:color="auto"/>
        <w:bottom w:val="none" w:sz="0" w:space="0" w:color="auto"/>
        <w:right w:val="none" w:sz="0" w:space="0" w:color="auto"/>
      </w:divBdr>
    </w:div>
    <w:div w:id="965090035">
      <w:bodyDiv w:val="1"/>
      <w:marLeft w:val="0"/>
      <w:marRight w:val="0"/>
      <w:marTop w:val="0"/>
      <w:marBottom w:val="0"/>
      <w:divBdr>
        <w:top w:val="none" w:sz="0" w:space="0" w:color="auto"/>
        <w:left w:val="none" w:sz="0" w:space="0" w:color="auto"/>
        <w:bottom w:val="none" w:sz="0" w:space="0" w:color="auto"/>
        <w:right w:val="none" w:sz="0" w:space="0" w:color="auto"/>
      </w:divBdr>
    </w:div>
    <w:div w:id="11419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tsürücü</cp:lastModifiedBy>
  <cp:revision>4</cp:revision>
  <cp:lastPrinted>2015-05-12T05:55:00Z</cp:lastPrinted>
  <dcterms:created xsi:type="dcterms:W3CDTF">2015-05-12T05:47:00Z</dcterms:created>
  <dcterms:modified xsi:type="dcterms:W3CDTF">2015-05-13T12:54:00Z</dcterms:modified>
</cp:coreProperties>
</file>